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B1" w:rsidRPr="0019620E" w:rsidRDefault="002C2AB1" w:rsidP="002C2AB1">
      <w:pPr>
        <w:spacing w:line="64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19620E">
        <w:rPr>
          <w:rFonts w:ascii="黑体" w:eastAsia="黑体" w:hAnsi="黑体" w:hint="eastAsia"/>
          <w:b/>
          <w:sz w:val="44"/>
          <w:szCs w:val="44"/>
        </w:rPr>
        <w:t>关于做好201</w:t>
      </w:r>
      <w:r w:rsidR="00FF13AE">
        <w:rPr>
          <w:rFonts w:ascii="黑体" w:eastAsia="黑体" w:hAnsi="黑体" w:hint="eastAsia"/>
          <w:b/>
          <w:sz w:val="44"/>
          <w:szCs w:val="44"/>
        </w:rPr>
        <w:t>8</w:t>
      </w:r>
      <w:r w:rsidRPr="0019620E">
        <w:rPr>
          <w:rFonts w:ascii="黑体" w:eastAsia="黑体" w:hAnsi="黑体" w:hint="eastAsia"/>
          <w:b/>
          <w:sz w:val="44"/>
          <w:szCs w:val="44"/>
        </w:rPr>
        <w:t>-201</w:t>
      </w:r>
      <w:r w:rsidR="00FF13AE">
        <w:rPr>
          <w:rFonts w:ascii="黑体" w:eastAsia="黑体" w:hAnsi="黑体" w:hint="eastAsia"/>
          <w:b/>
          <w:sz w:val="44"/>
          <w:szCs w:val="44"/>
        </w:rPr>
        <w:t>9</w:t>
      </w:r>
      <w:r w:rsidRPr="0019620E">
        <w:rPr>
          <w:rFonts w:ascii="黑体" w:eastAsia="黑体" w:hAnsi="黑体" w:hint="eastAsia"/>
          <w:b/>
          <w:sz w:val="44"/>
          <w:szCs w:val="44"/>
        </w:rPr>
        <w:t>学年第</w:t>
      </w:r>
      <w:r w:rsidR="00D431A9">
        <w:rPr>
          <w:rFonts w:ascii="黑体" w:eastAsia="黑体" w:hAnsi="黑体" w:hint="eastAsia"/>
          <w:b/>
          <w:sz w:val="44"/>
          <w:szCs w:val="44"/>
        </w:rPr>
        <w:t>二</w:t>
      </w:r>
      <w:r w:rsidRPr="0019620E">
        <w:rPr>
          <w:rFonts w:ascii="黑体" w:eastAsia="黑体" w:hAnsi="黑体" w:hint="eastAsia"/>
          <w:b/>
          <w:sz w:val="44"/>
          <w:szCs w:val="44"/>
        </w:rPr>
        <w:t>学期</w:t>
      </w:r>
      <w:r w:rsidR="00E50DE7">
        <w:rPr>
          <w:rFonts w:ascii="黑体" w:eastAsia="黑体" w:hAnsi="黑体" w:hint="eastAsia"/>
          <w:b/>
          <w:sz w:val="44"/>
          <w:szCs w:val="44"/>
        </w:rPr>
        <w:t>英文授课留学本科生</w:t>
      </w:r>
      <w:r w:rsidRPr="0019620E">
        <w:rPr>
          <w:rFonts w:ascii="黑体" w:eastAsia="黑体" w:hAnsi="黑体" w:hint="eastAsia"/>
          <w:b/>
          <w:sz w:val="44"/>
          <w:szCs w:val="44"/>
        </w:rPr>
        <w:t>期中教学评价工作的通知</w:t>
      </w:r>
    </w:p>
    <w:p w:rsidR="002C2AB1" w:rsidRPr="00CE46ED" w:rsidRDefault="002C2AB1" w:rsidP="002C2AB1">
      <w:pPr>
        <w:adjustRightInd w:val="0"/>
        <w:snapToGrid w:val="0"/>
        <w:spacing w:line="540" w:lineRule="exact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各</w:t>
      </w:r>
      <w:r w:rsidR="00810C5A" w:rsidRPr="00CE46ED">
        <w:rPr>
          <w:rFonts w:ascii="Times New Roman" w:eastAsia="仿宋" w:hAnsi="Times New Roman" w:hint="eastAsia"/>
          <w:color w:val="000000"/>
          <w:sz w:val="30"/>
          <w:szCs w:val="30"/>
        </w:rPr>
        <w:t>有关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学院、教学单位：</w:t>
      </w:r>
    </w:p>
    <w:p w:rsidR="00044BAB" w:rsidRDefault="00847047" w:rsidP="00CE46ED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Times New Roman" w:eastAsia="仿宋" w:hAnsi="Times New Roman" w:cs="宋体"/>
          <w:color w:val="000000"/>
          <w:kern w:val="0"/>
          <w:sz w:val="30"/>
          <w:szCs w:val="30"/>
        </w:rPr>
      </w:pP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为加强对</w:t>
      </w:r>
      <w:r w:rsidR="00E50DE7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教学工作的过程管理和质量监控，保证和提高</w:t>
      </w:r>
      <w:r w:rsidR="00E50DE7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教学质量，现决定开展</w:t>
      </w:r>
      <w:r w:rsidR="00E50DE7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期中教学评价工作</w:t>
      </w:r>
      <w:r w:rsid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,</w:t>
      </w:r>
      <w:r w:rsidR="0050275C" w:rsidRP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有关事项通知如下：</w:t>
      </w:r>
    </w:p>
    <w:p w:rsidR="00044BAB" w:rsidRPr="00CE46ED" w:rsidRDefault="00044BAB" w:rsidP="00044BAB">
      <w:pPr>
        <w:adjustRightInd w:val="0"/>
        <w:snapToGrid w:val="0"/>
        <w:spacing w:line="540" w:lineRule="exact"/>
        <w:ind w:firstLine="525"/>
        <w:outlineLvl w:val="0"/>
        <w:rPr>
          <w:rFonts w:ascii="Times New Roman" w:eastAsia="仿宋" w:hAnsi="Times New Roman"/>
          <w:b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b/>
          <w:color w:val="000000"/>
          <w:sz w:val="30"/>
          <w:szCs w:val="30"/>
        </w:rPr>
        <w:t>一、评价时间</w:t>
      </w:r>
    </w:p>
    <w:p w:rsidR="0050275C" w:rsidRPr="0050275C" w:rsidRDefault="008E2570" w:rsidP="0050275C">
      <w:pPr>
        <w:adjustRightInd w:val="0"/>
        <w:snapToGrid w:val="0"/>
        <w:spacing w:line="540" w:lineRule="exact"/>
        <w:ind w:firstLine="525"/>
        <w:rPr>
          <w:rFonts w:ascii="Times New Roman" w:eastAsia="仿宋" w:hAnsi="Times New Roman" w:cs="宋体"/>
          <w:color w:val="000000"/>
          <w:kern w:val="0"/>
          <w:sz w:val="30"/>
          <w:szCs w:val="30"/>
        </w:rPr>
      </w:pPr>
      <w:r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第十一周至第十二</w:t>
      </w:r>
      <w:r w:rsidR="0050275C" w:rsidRP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周（</w:t>
      </w:r>
      <w:r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5</w:t>
      </w:r>
      <w:r w:rsidR="0050275C" w:rsidRP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.</w:t>
      </w:r>
      <w:r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6</w:t>
      </w:r>
      <w:r w:rsidR="0050275C" w:rsidRP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～</w:t>
      </w:r>
      <w:r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5</w:t>
      </w:r>
      <w:r>
        <w:rPr>
          <w:rFonts w:ascii="Times New Roman" w:eastAsia="仿宋" w:hAnsi="Times New Roman" w:cs="宋体"/>
          <w:color w:val="000000"/>
          <w:kern w:val="0"/>
          <w:sz w:val="30"/>
          <w:szCs w:val="30"/>
        </w:rPr>
        <w:t>.1</w:t>
      </w:r>
      <w:r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7</w:t>
      </w:r>
      <w:r w:rsidR="0050275C" w:rsidRPr="0050275C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）</w:t>
      </w:r>
    </w:p>
    <w:p w:rsidR="006B0602" w:rsidRPr="006B0602" w:rsidRDefault="00044BAB" w:rsidP="006B0602">
      <w:pPr>
        <w:adjustRightInd w:val="0"/>
        <w:snapToGrid w:val="0"/>
        <w:spacing w:line="540" w:lineRule="exact"/>
        <w:ind w:firstLine="525"/>
        <w:outlineLvl w:val="0"/>
        <w:rPr>
          <w:rFonts w:ascii="Times New Roman" w:eastAsia="仿宋" w:hAnsi="Times New Roman"/>
          <w:b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b/>
          <w:color w:val="000000"/>
          <w:sz w:val="30"/>
          <w:szCs w:val="30"/>
        </w:rPr>
        <w:t>二、评价内容</w:t>
      </w:r>
    </w:p>
    <w:p w:rsidR="00044BAB" w:rsidRPr="00CE46ED" w:rsidRDefault="00044BAB" w:rsidP="00CE46ED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Times New Roman" w:eastAsia="仿宋" w:hAnsi="Times New Roman" w:cs="宋体"/>
          <w:color w:val="000000"/>
          <w:kern w:val="0"/>
          <w:sz w:val="30"/>
          <w:szCs w:val="30"/>
        </w:rPr>
      </w:pP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（一）教学运行评价</w:t>
      </w:r>
    </w:p>
    <w:p w:rsidR="00044BAB" w:rsidRPr="00CE46ED" w:rsidRDefault="00044BAB" w:rsidP="00CE46ED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Times New Roman" w:eastAsia="仿宋" w:hAnsi="Times New Roman" w:cs="宋体"/>
          <w:b/>
          <w:color w:val="000000"/>
          <w:kern w:val="0"/>
          <w:sz w:val="30"/>
          <w:szCs w:val="30"/>
        </w:rPr>
      </w:pP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1.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教学秩序：教学过程中教学日历（授课计划）执行情况；准时上、下课情况；停（调、</w:t>
      </w:r>
      <w:r w:rsidRPr="00CE46ED">
        <w:rPr>
          <w:rFonts w:ascii="Times New Roman" w:eastAsia="仿宋" w:hAnsi="Times New Roman" w:cs="宋体"/>
          <w:color w:val="000000"/>
          <w:kern w:val="0"/>
          <w:sz w:val="30"/>
          <w:szCs w:val="30"/>
        </w:rPr>
        <w:t>补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）课、代课情况。</w:t>
      </w:r>
    </w:p>
    <w:p w:rsidR="00044BAB" w:rsidRPr="00CE46ED" w:rsidRDefault="00044BAB" w:rsidP="00CE46ED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Times New Roman" w:eastAsia="仿宋" w:hAnsi="Times New Roman" w:cs="宋体"/>
          <w:color w:val="000000"/>
          <w:kern w:val="0"/>
          <w:sz w:val="30"/>
          <w:szCs w:val="30"/>
        </w:rPr>
      </w:pP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2.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课堂教学：教师备课、讲课、批改作业、辅导答疑情况；多媒体课件的使用情况；</w:t>
      </w:r>
      <w:r w:rsidRPr="00CE46ED">
        <w:rPr>
          <w:rFonts w:ascii="Times New Roman" w:eastAsia="仿宋" w:hAnsi="Times New Roman" w:hint="eastAsia"/>
          <w:color w:val="000000"/>
          <w:kern w:val="0"/>
          <w:sz w:val="30"/>
          <w:szCs w:val="30"/>
        </w:rPr>
        <w:t>教学方式改革，包括翻转课堂、</w:t>
      </w:r>
      <w:r w:rsidRPr="00CE46ED">
        <w:rPr>
          <w:rFonts w:ascii="Times New Roman" w:eastAsia="仿宋" w:hAnsi="Times New Roman" w:hint="eastAsia"/>
          <w:color w:val="000000"/>
          <w:kern w:val="0"/>
          <w:sz w:val="30"/>
          <w:szCs w:val="30"/>
        </w:rPr>
        <w:t>PBL</w:t>
      </w:r>
      <w:r w:rsidRPr="00CE46ED">
        <w:rPr>
          <w:rFonts w:ascii="Times New Roman" w:eastAsia="仿宋" w:hAnsi="Times New Roman" w:hint="eastAsia"/>
          <w:color w:val="000000"/>
          <w:kern w:val="0"/>
          <w:sz w:val="30"/>
          <w:szCs w:val="30"/>
        </w:rPr>
        <w:t>、</w:t>
      </w:r>
      <w:r w:rsidRPr="00CE46ED">
        <w:rPr>
          <w:rFonts w:ascii="Times New Roman" w:eastAsia="仿宋" w:hAnsi="Times New Roman" w:hint="eastAsia"/>
          <w:color w:val="000000"/>
          <w:kern w:val="0"/>
          <w:sz w:val="30"/>
          <w:szCs w:val="30"/>
        </w:rPr>
        <w:t>CBL</w:t>
      </w:r>
      <w:r w:rsidRPr="00CE46ED">
        <w:rPr>
          <w:rFonts w:ascii="Times New Roman" w:eastAsia="仿宋" w:hAnsi="Times New Roman" w:hint="eastAsia"/>
          <w:color w:val="000000"/>
          <w:kern w:val="0"/>
          <w:sz w:val="30"/>
          <w:szCs w:val="30"/>
        </w:rPr>
        <w:t>、线上线下混合式教学等教学方式开展情况。</w:t>
      </w:r>
    </w:p>
    <w:p w:rsidR="00044BAB" w:rsidRPr="00CE46ED" w:rsidRDefault="00044BAB" w:rsidP="00CE46ED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ascii="Times New Roman" w:eastAsia="仿宋" w:hAnsi="Times New Roman"/>
          <w:snapToGrid w:val="0"/>
          <w:color w:val="000000"/>
          <w:sz w:val="30"/>
          <w:szCs w:val="30"/>
        </w:rPr>
      </w:pPr>
      <w:r w:rsidRPr="00CE46ED">
        <w:rPr>
          <w:rFonts w:ascii="Times New Roman" w:eastAsia="仿宋" w:hAnsi="Times New Roman" w:cs="宋体"/>
          <w:color w:val="000000"/>
          <w:kern w:val="0"/>
          <w:sz w:val="30"/>
          <w:szCs w:val="30"/>
        </w:rPr>
        <w:t>3</w:t>
      </w:r>
      <w:r w:rsidRPr="00CE46ED">
        <w:rPr>
          <w:rFonts w:ascii="Times New Roman" w:eastAsia="仿宋" w:hAnsi="Times New Roman" w:cs="宋体" w:hint="eastAsia"/>
          <w:color w:val="000000"/>
          <w:kern w:val="0"/>
          <w:sz w:val="30"/>
          <w:szCs w:val="30"/>
        </w:rPr>
        <w:t>.</w:t>
      </w:r>
      <w:r w:rsidRPr="00CE46ED">
        <w:rPr>
          <w:rFonts w:ascii="Times New Roman" w:eastAsia="仿宋" w:hAnsi="Times New Roman" w:hint="eastAsia"/>
          <w:snapToGrid w:val="0"/>
          <w:color w:val="000000"/>
          <w:sz w:val="30"/>
          <w:szCs w:val="30"/>
        </w:rPr>
        <w:t>学风状况：学生上课迟到、早退、缺勤情况，上课听讲情况、参加辅导和答疑情况、完成作业情况以及晚自修情况。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4.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教学管理：院领导听课（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课程）情况；教授和副教授上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讲台情况；学期基本教学文档建档、归档情况；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学习成绩的记载情况。</w:t>
      </w:r>
    </w:p>
    <w:p w:rsidR="00044BAB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（二）教学效果评价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1.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课堂教学效果：</w:t>
      </w:r>
      <w:r w:rsidR="00165542" w:rsidRPr="00CE46ED">
        <w:rPr>
          <w:rFonts w:ascii="Times New Roman" w:eastAsia="仿宋" w:hAnsi="Times New Roman" w:hint="eastAsia"/>
          <w:color w:val="000000"/>
          <w:sz w:val="30"/>
          <w:szCs w:val="30"/>
        </w:rPr>
        <w:t>安排</w:t>
      </w:r>
      <w:r w:rsidR="00AF1738" w:rsidRPr="00CE46ED">
        <w:rPr>
          <w:rFonts w:ascii="Times New Roman" w:eastAsia="仿宋" w:hAnsi="Times New Roman" w:hint="eastAsia"/>
          <w:color w:val="000000"/>
          <w:sz w:val="30"/>
          <w:szCs w:val="30"/>
        </w:rPr>
        <w:t>学院督导、领导及同行听课，</w:t>
      </w:r>
      <w:r w:rsidR="009B641D" w:rsidRPr="00CE46ED">
        <w:rPr>
          <w:rFonts w:ascii="Times New Roman" w:eastAsia="仿宋" w:hAnsi="Times New Roman" w:hint="eastAsia"/>
          <w:color w:val="000000"/>
          <w:sz w:val="30"/>
          <w:szCs w:val="30"/>
        </w:rPr>
        <w:t>评价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教师设计、组织课堂教学的能力，实施课堂教学的水平，留学生课堂学习的效果。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lastRenderedPageBreak/>
        <w:t>2.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实践教学效果：实验室与实习基地开设实践教学项目的能力，教师指导实践教学的能力，实验室开放水平，留学生实践能力培养效果。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3.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教学管理效果：教学管理服务教师和留学生的能力，教学管理的规范性和先进性，运用网络技术等手段实施教学管理的水平。</w:t>
      </w:r>
    </w:p>
    <w:p w:rsidR="00044BAB" w:rsidRPr="00CE46ED" w:rsidRDefault="00044BAB" w:rsidP="00044BAB">
      <w:pPr>
        <w:adjustRightInd w:val="0"/>
        <w:snapToGrid w:val="0"/>
        <w:spacing w:line="540" w:lineRule="exact"/>
        <w:ind w:firstLine="525"/>
        <w:outlineLvl w:val="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（三）教学专项评价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1.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实验教学情况：重点评价实验教学计划开展和执行情况，包括实验教学中实验教学任务的落实和下达、实验课表的安排、实验批次的划分；</w:t>
      </w:r>
      <w:r w:rsidRPr="00654F9E">
        <w:rPr>
          <w:rFonts w:ascii="Times New Roman" w:eastAsia="仿宋" w:hAnsi="Times New Roman" w:cs="宋体" w:hint="eastAsia"/>
          <w:color w:val="000000"/>
          <w:sz w:val="30"/>
          <w:szCs w:val="30"/>
        </w:rPr>
        <w:t>实验指导教师准备实验、指导实验和批改实验报告情况；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授课过程中实验教师教学纪律和教学环节执行情况，如：是否私自调、停课或更换任课教师，是否按时上、下课情况等；开放性实验的申请、开展及运行效果等情况。</w:t>
      </w:r>
    </w:p>
    <w:p w:rsidR="00044BAB" w:rsidRPr="00CE46ED" w:rsidRDefault="00044BAB" w:rsidP="00CE46ED">
      <w:pPr>
        <w:pStyle w:val="1"/>
        <w:spacing w:line="540" w:lineRule="exact"/>
        <w:ind w:firstLine="687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2.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毕业设计（论文）情况：重点评价课题进展情况，包括选题阶段、进展情况记录、任务书阶段、开题报告阶段、中期阶段按期完成情况。</w:t>
      </w:r>
    </w:p>
    <w:p w:rsidR="00044BAB" w:rsidRDefault="00AA5900" w:rsidP="00654F9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3</w:t>
      </w:r>
      <w:r w:rsidR="00044BAB" w:rsidRPr="00CE46ED">
        <w:rPr>
          <w:rFonts w:ascii="Times New Roman" w:eastAsia="仿宋" w:hAnsi="Times New Roman" w:hint="eastAsia"/>
          <w:color w:val="000000"/>
          <w:sz w:val="30"/>
          <w:szCs w:val="30"/>
        </w:rPr>
        <w:t>.</w:t>
      </w:r>
      <w:r w:rsidR="00044BAB" w:rsidRPr="00CE46ED">
        <w:rPr>
          <w:rFonts w:ascii="Times New Roman" w:eastAsia="仿宋" w:hAnsi="Times New Roman" w:hint="eastAsia"/>
          <w:color w:val="000000"/>
          <w:sz w:val="30"/>
          <w:szCs w:val="30"/>
        </w:rPr>
        <w:t>校外实习情况：评价实习教学质量，相关实习教学任务是否落实、已完成或正在进行的实习环节管理系统运行状况是否到位（任务落实、学生签到次数、日志（周志）及实习报告等）。</w:t>
      </w:r>
    </w:p>
    <w:p w:rsidR="00044BAB" w:rsidRDefault="00AA5414" w:rsidP="00654F9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4</w:t>
      </w:r>
      <w:r w:rsidR="00010F6C" w:rsidRPr="00654F9E">
        <w:rPr>
          <w:rFonts w:ascii="Times New Roman" w:eastAsia="仿宋" w:hAnsi="Times New Roman" w:hint="eastAsia"/>
          <w:color w:val="000000"/>
          <w:sz w:val="30"/>
          <w:szCs w:val="30"/>
        </w:rPr>
        <w:t>.</w:t>
      </w:r>
      <w:r w:rsidR="00044BAB" w:rsidRPr="00CE46ED">
        <w:rPr>
          <w:rFonts w:ascii="Times New Roman" w:eastAsia="仿宋" w:hAnsi="Times New Roman" w:hint="eastAsia"/>
          <w:color w:val="000000"/>
          <w:sz w:val="30"/>
          <w:szCs w:val="30"/>
        </w:rPr>
        <w:t>教学建设项目进展情况：重点评价</w:t>
      </w:r>
      <w:r w:rsidR="00AA5900" w:rsidRPr="00CE46ED">
        <w:rPr>
          <w:rFonts w:ascii="Times New Roman" w:eastAsia="仿宋" w:hAnsi="Times New Roman" w:hint="eastAsia"/>
          <w:color w:val="000000"/>
          <w:sz w:val="30"/>
          <w:szCs w:val="30"/>
        </w:rPr>
        <w:t>校级、省级精品课程</w:t>
      </w:r>
      <w:r w:rsidR="00044BAB" w:rsidRPr="00CE46ED">
        <w:rPr>
          <w:rFonts w:ascii="Times New Roman" w:eastAsia="仿宋" w:hAnsi="Times New Roman" w:hint="eastAsia"/>
          <w:color w:val="000000"/>
          <w:sz w:val="30"/>
          <w:szCs w:val="30"/>
        </w:rPr>
        <w:t>建设</w:t>
      </w:r>
      <w:r w:rsidR="00DD3A21" w:rsidRPr="00CE46ED">
        <w:rPr>
          <w:rFonts w:ascii="Times New Roman" w:eastAsia="仿宋" w:hAnsi="Times New Roman" w:hint="eastAsia"/>
          <w:color w:val="000000"/>
          <w:sz w:val="30"/>
          <w:szCs w:val="30"/>
        </w:rPr>
        <w:t>、</w:t>
      </w:r>
      <w:r w:rsidR="00010F6C">
        <w:rPr>
          <w:rFonts w:ascii="Times New Roman" w:eastAsia="仿宋" w:hAnsi="Times New Roman" w:hint="eastAsia"/>
          <w:color w:val="000000"/>
          <w:sz w:val="30"/>
          <w:szCs w:val="30"/>
        </w:rPr>
        <w:t>2017</w:t>
      </w:r>
      <w:r w:rsidR="00DD3A21" w:rsidRPr="00CE46ED">
        <w:rPr>
          <w:rFonts w:ascii="Times New Roman" w:eastAsia="仿宋" w:hAnsi="Times New Roman" w:hint="eastAsia"/>
          <w:color w:val="000000"/>
          <w:sz w:val="30"/>
          <w:szCs w:val="30"/>
        </w:rPr>
        <w:t>年英文教材编写</w:t>
      </w:r>
      <w:r w:rsidR="00044BAB" w:rsidRPr="00CE46ED">
        <w:rPr>
          <w:rFonts w:ascii="Times New Roman" w:eastAsia="仿宋" w:hAnsi="Times New Roman" w:hint="eastAsia"/>
          <w:color w:val="000000"/>
          <w:sz w:val="30"/>
          <w:szCs w:val="30"/>
        </w:rPr>
        <w:t>进度。</w:t>
      </w:r>
    </w:p>
    <w:p w:rsidR="00AA5414" w:rsidRPr="00654F9E" w:rsidRDefault="00AA5414" w:rsidP="00654F9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5.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多媒体教学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课件质量评价：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评价对象为本学期所有开课课程使用的多媒体教学课件，重点关注教书育人先进性、大纲符合度、内容科学性、重难点显示度、知识产权规范性、制作精良度等。</w:t>
      </w:r>
    </w:p>
    <w:p w:rsidR="00AA5414" w:rsidRPr="00654F9E" w:rsidRDefault="00AA5414" w:rsidP="00654F9E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lastRenderedPageBreak/>
        <w:t>６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.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教学工作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持续改进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情况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：重点评价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课程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教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案中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教学反思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情况与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改进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方案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的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落实情况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、教学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满意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度评价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学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生反映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问题</w:t>
      </w:r>
      <w:r w:rsidRPr="00654F9E">
        <w:rPr>
          <w:rFonts w:ascii="Times New Roman" w:eastAsia="仿宋" w:hAnsi="Times New Roman"/>
          <w:color w:val="000000"/>
          <w:sz w:val="30"/>
          <w:szCs w:val="30"/>
        </w:rPr>
        <w:t>较多的课程教学改进情况</w:t>
      </w:r>
      <w:r w:rsidR="00654F9E">
        <w:rPr>
          <w:rFonts w:ascii="Times New Roman" w:eastAsia="仿宋" w:hAnsi="Times New Roman" w:hint="eastAsia"/>
          <w:color w:val="000000"/>
          <w:sz w:val="30"/>
          <w:szCs w:val="30"/>
        </w:rPr>
        <w:t>、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学院</w:t>
      </w:r>
      <w:r w:rsidR="00654F9E">
        <w:rPr>
          <w:rFonts w:ascii="Times New Roman" w:eastAsia="仿宋" w:hAnsi="Times New Roman" w:hint="eastAsia"/>
          <w:color w:val="000000"/>
          <w:sz w:val="30"/>
          <w:szCs w:val="30"/>
        </w:rPr>
        <w:t>留学</w:t>
      </w:r>
      <w:r w:rsidRPr="00654F9E">
        <w:rPr>
          <w:rFonts w:ascii="Times New Roman" w:eastAsia="仿宋" w:hAnsi="Times New Roman" w:hint="eastAsia"/>
          <w:color w:val="000000"/>
          <w:sz w:val="30"/>
          <w:szCs w:val="30"/>
        </w:rPr>
        <w:t>本科教学持续改进工作采取的措施及其效果。</w:t>
      </w:r>
    </w:p>
    <w:p w:rsidR="00044BAB" w:rsidRPr="00CE46ED" w:rsidRDefault="00654F9E" w:rsidP="00AA5414">
      <w:pPr>
        <w:pStyle w:val="1"/>
        <w:spacing w:line="540" w:lineRule="exact"/>
        <w:ind w:firstLineChars="0" w:firstLine="0"/>
        <w:rPr>
          <w:rFonts w:ascii="Times New Roman" w:eastAsia="仿宋" w:hAnsi="Times New Roman"/>
          <w:b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b/>
          <w:color w:val="000000"/>
          <w:sz w:val="30"/>
          <w:szCs w:val="30"/>
        </w:rPr>
        <w:t>三、</w:t>
      </w:r>
      <w:r w:rsidR="00044BAB" w:rsidRPr="00CE46ED">
        <w:rPr>
          <w:rFonts w:ascii="Times New Roman" w:eastAsia="仿宋" w:hAnsi="Times New Roman" w:hint="eastAsia"/>
          <w:b/>
          <w:color w:val="000000"/>
          <w:sz w:val="30"/>
          <w:szCs w:val="30"/>
        </w:rPr>
        <w:t>评价工作要求</w:t>
      </w:r>
    </w:p>
    <w:p w:rsidR="00044BAB" w:rsidRPr="00CE46ED" w:rsidRDefault="00044BAB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1.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各学院（教学单位）要制定具体的实施方案，有计划、有重点、有针对性地开展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期中教学评价工作</w:t>
      </w:r>
      <w:r w:rsidRPr="00CE46ED">
        <w:rPr>
          <w:rFonts w:ascii="Times New Roman" w:eastAsia="仿宋" w:hAnsi="Times New Roman"/>
          <w:color w:val="000000"/>
          <w:sz w:val="30"/>
          <w:szCs w:val="30"/>
        </w:rPr>
        <w:t>，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确保评价工作取得实效。</w:t>
      </w:r>
    </w:p>
    <w:p w:rsidR="005801D6" w:rsidRPr="00CE46ED" w:rsidRDefault="00044BAB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2.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各学院（教学单位）要分别召开教师和</w:t>
      </w:r>
      <w:r w:rsidR="00CA0A00" w:rsidRPr="00CE46ED">
        <w:rPr>
          <w:rFonts w:ascii="Times New Roman" w:eastAsia="仿宋" w:hAnsi="Times New Roman" w:hint="eastAsia"/>
          <w:color w:val="000000"/>
          <w:sz w:val="30"/>
          <w:szCs w:val="30"/>
        </w:rPr>
        <w:t>留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学生</w:t>
      </w:r>
      <w:r w:rsidR="00CA0A00" w:rsidRPr="00CE46ED">
        <w:rPr>
          <w:rFonts w:ascii="Times New Roman" w:eastAsia="仿宋" w:hAnsi="Times New Roman" w:hint="eastAsia"/>
          <w:color w:val="000000"/>
          <w:sz w:val="30"/>
          <w:szCs w:val="30"/>
        </w:rPr>
        <w:t>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座谈会</w:t>
      </w:r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（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座谈会由专业所在学院</w:t>
      </w:r>
      <w:r w:rsidR="00CE4D3F">
        <w:rPr>
          <w:rFonts w:ascii="Times New Roman" w:eastAsia="仿宋" w:hAnsi="Times New Roman" w:hint="eastAsia"/>
          <w:color w:val="000000"/>
          <w:sz w:val="30"/>
          <w:szCs w:val="30"/>
        </w:rPr>
        <w:t>在</w:t>
      </w:r>
      <w:proofErr w:type="gramStart"/>
      <w:r w:rsidR="00CE4D3F">
        <w:rPr>
          <w:rFonts w:ascii="Times New Roman" w:eastAsia="仿宋" w:hAnsi="Times New Roman" w:hint="eastAsia"/>
          <w:color w:val="000000"/>
          <w:sz w:val="30"/>
          <w:szCs w:val="30"/>
        </w:rPr>
        <w:t>海院学工办</w:t>
      </w:r>
      <w:proofErr w:type="gramEnd"/>
      <w:r w:rsidR="00CE4D3F">
        <w:rPr>
          <w:rFonts w:ascii="Times New Roman" w:eastAsia="仿宋" w:hAnsi="Times New Roman" w:hint="eastAsia"/>
          <w:color w:val="000000"/>
          <w:sz w:val="30"/>
          <w:szCs w:val="30"/>
        </w:rPr>
        <w:t>协助下</w:t>
      </w:r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自行安排，</w:t>
      </w:r>
      <w:proofErr w:type="gramStart"/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海院将</w:t>
      </w:r>
      <w:proofErr w:type="gramEnd"/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安排工作人员参加学院任课教师座谈会）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，深入了解教学过程中教、学、管三方面的情况，听取师生对教学工作的意见和建议。</w:t>
      </w:r>
    </w:p>
    <w:p w:rsidR="00044BAB" w:rsidRPr="00CE46ED" w:rsidRDefault="00044BAB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3.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各学院（教学单位）要对各项评价的情况进行汇总、分析，形成书面总结。总结既要展示成绩和亮点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,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也要查找差距和不足；要提出进一步打造亮点、提升特色的思路和办法，也要对发现的问题进行认真梳理和剖析，制定整改方案，明确整改期限。</w:t>
      </w:r>
    </w:p>
    <w:p w:rsidR="00044BAB" w:rsidRPr="00CE46ED" w:rsidRDefault="00044BAB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4.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各学院（单位）于</w:t>
      </w:r>
      <w:r w:rsidR="00AA5414">
        <w:rPr>
          <w:rFonts w:ascii="Times New Roman" w:eastAsia="仿宋" w:hAnsi="Times New Roman" w:hint="eastAsia"/>
          <w:color w:val="000000"/>
          <w:sz w:val="30"/>
          <w:szCs w:val="30"/>
        </w:rPr>
        <w:t>5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月</w:t>
      </w:r>
      <w:r w:rsidR="00AA5414">
        <w:rPr>
          <w:rFonts w:ascii="Times New Roman" w:eastAsia="仿宋" w:hAnsi="Times New Roman" w:hint="eastAsia"/>
          <w:color w:val="000000"/>
          <w:sz w:val="30"/>
          <w:szCs w:val="30"/>
        </w:rPr>
        <w:t>24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日前将期中教学评价总结报告</w:t>
      </w:r>
      <w:r w:rsidR="00CE46ED">
        <w:rPr>
          <w:rFonts w:ascii="Times New Roman" w:eastAsia="仿宋" w:hAnsi="Times New Roman" w:hint="eastAsia"/>
          <w:color w:val="000000"/>
          <w:sz w:val="30"/>
          <w:szCs w:val="30"/>
        </w:rPr>
        <w:t>、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期中教学评价情况汇总表纸质与电子文档报送</w:t>
      </w:r>
      <w:r w:rsidR="00705DA5" w:rsidRPr="00CE46ED">
        <w:rPr>
          <w:rFonts w:ascii="Times New Roman" w:eastAsia="仿宋" w:hAnsi="Times New Roman" w:hint="eastAsia"/>
          <w:color w:val="000000"/>
          <w:sz w:val="30"/>
          <w:szCs w:val="30"/>
        </w:rPr>
        <w:t>海外教育学院教务办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。</w:t>
      </w:r>
    </w:p>
    <w:p w:rsidR="00642EFF" w:rsidRPr="00CE46ED" w:rsidRDefault="00642EFF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联系人：丁金彦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 xml:space="preserve"> 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刘媛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 xml:space="preserve">    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联系电话：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88792216</w:t>
      </w:r>
    </w:p>
    <w:p w:rsidR="00642EFF" w:rsidRDefault="00642EFF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邮箱：</w:t>
      </w:r>
      <w:hyperlink r:id="rId7" w:history="1">
        <w:r w:rsidR="00CE4D3F" w:rsidRPr="00395966">
          <w:rPr>
            <w:rStyle w:val="a7"/>
            <w:rFonts w:ascii="Times New Roman" w:eastAsia="仿宋" w:hAnsi="Times New Roman" w:hint="eastAsia"/>
            <w:sz w:val="30"/>
            <w:szCs w:val="30"/>
          </w:rPr>
          <w:t>oecteaching@ujs.edu.cn</w:t>
        </w:r>
      </w:hyperlink>
    </w:p>
    <w:p w:rsidR="002C2AB1" w:rsidRDefault="00445656" w:rsidP="00CE46ED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附件</w:t>
      </w:r>
      <w:r w:rsidR="007527DF">
        <w:rPr>
          <w:rFonts w:ascii="Times New Roman" w:eastAsia="仿宋" w:hAnsi="Times New Roman" w:hint="eastAsia"/>
          <w:color w:val="000000"/>
          <w:sz w:val="30"/>
          <w:szCs w:val="30"/>
        </w:rPr>
        <w:t>1</w:t>
      </w:r>
      <w:r w:rsidR="001B3A69">
        <w:rPr>
          <w:rFonts w:ascii="Times New Roman" w:eastAsia="仿宋" w:hAnsi="Times New Roman" w:hint="eastAsia"/>
          <w:color w:val="000000"/>
          <w:sz w:val="30"/>
          <w:szCs w:val="30"/>
        </w:rPr>
        <w:t>：</w:t>
      </w:r>
      <w:r w:rsidR="00E50DE7">
        <w:rPr>
          <w:rFonts w:ascii="Times New Roman" w:eastAsia="仿宋" w:hAnsi="Times New Roman" w:hint="eastAsia"/>
          <w:color w:val="000000"/>
          <w:sz w:val="30"/>
          <w:szCs w:val="30"/>
        </w:rPr>
        <w:t>英文授课留学本科生</w:t>
      </w: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t>期中教学评价情况汇总表</w:t>
      </w:r>
    </w:p>
    <w:p w:rsidR="001B3A69" w:rsidRDefault="001B3A69" w:rsidP="001B3A69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附件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2</w:t>
      </w:r>
      <w:r>
        <w:rPr>
          <w:rFonts w:ascii="Times New Roman" w:eastAsia="仿宋" w:hAnsi="Times New Roman" w:hint="eastAsia"/>
          <w:color w:val="000000"/>
          <w:sz w:val="30"/>
          <w:szCs w:val="30"/>
        </w:rPr>
        <w:t>：</w:t>
      </w:r>
      <w:r w:rsidRPr="001B3A69">
        <w:rPr>
          <w:rFonts w:ascii="Times New Roman" w:eastAsia="仿宋" w:hAnsi="Times New Roman" w:hint="eastAsia"/>
          <w:color w:val="000000"/>
          <w:sz w:val="30"/>
          <w:szCs w:val="30"/>
        </w:rPr>
        <w:t>多媒体课件学院自查情况汇总表</w:t>
      </w:r>
    </w:p>
    <w:p w:rsidR="00E152BB" w:rsidRDefault="00E152BB" w:rsidP="00CE46ED">
      <w:pPr>
        <w:wordWrap w:val="0"/>
        <w:adjustRightInd w:val="0"/>
        <w:snapToGrid w:val="0"/>
        <w:spacing w:line="540" w:lineRule="exact"/>
        <w:ind w:firstLineChars="200" w:firstLine="600"/>
        <w:jc w:val="right"/>
        <w:rPr>
          <w:rFonts w:ascii="Times New Roman" w:eastAsia="仿宋" w:hAnsi="Times New Roman"/>
          <w:color w:val="000000"/>
          <w:sz w:val="30"/>
          <w:szCs w:val="30"/>
        </w:rPr>
      </w:pPr>
    </w:p>
    <w:p w:rsidR="00CE46ED" w:rsidRDefault="002C2AB1" w:rsidP="00E152BB">
      <w:pPr>
        <w:adjustRightInd w:val="0"/>
        <w:snapToGrid w:val="0"/>
        <w:spacing w:line="540" w:lineRule="exact"/>
        <w:ind w:firstLineChars="200" w:firstLine="600"/>
        <w:jc w:val="right"/>
        <w:rPr>
          <w:rFonts w:ascii="Times New Roman" w:eastAsia="仿宋" w:hAnsi="Times New Roman"/>
          <w:color w:val="000000"/>
          <w:sz w:val="30"/>
          <w:szCs w:val="30"/>
        </w:rPr>
      </w:pPr>
      <w:r w:rsidRPr="00CE46ED">
        <w:rPr>
          <w:rFonts w:ascii="Times New Roman" w:eastAsia="仿宋" w:hAnsi="Times New Roman" w:hint="eastAsia"/>
          <w:color w:val="000000"/>
          <w:sz w:val="30"/>
          <w:szCs w:val="30"/>
        </w:rPr>
        <w:lastRenderedPageBreak/>
        <w:t>海外教育学院</w:t>
      </w:r>
      <w:r w:rsidR="00C55973" w:rsidRPr="00CE46ED">
        <w:rPr>
          <w:rFonts w:ascii="Times New Roman" w:eastAsia="仿宋" w:hAnsi="Times New Roman" w:hint="eastAsia"/>
          <w:color w:val="000000"/>
          <w:sz w:val="30"/>
          <w:szCs w:val="30"/>
        </w:rPr>
        <w:t xml:space="preserve"> </w:t>
      </w:r>
    </w:p>
    <w:p w:rsidR="002C2AB1" w:rsidRPr="00CE46ED" w:rsidRDefault="00AA5414" w:rsidP="00CE46ED">
      <w:pPr>
        <w:adjustRightInd w:val="0"/>
        <w:snapToGrid w:val="0"/>
        <w:spacing w:line="540" w:lineRule="exact"/>
        <w:ind w:firstLineChars="200" w:firstLine="600"/>
        <w:jc w:val="right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2019</w:t>
      </w:r>
      <w:r w:rsidR="002C2AB1" w:rsidRPr="00CE46ED">
        <w:rPr>
          <w:rFonts w:ascii="Times New Roman" w:eastAsia="仿宋" w:hAnsi="Times New Roman" w:hint="eastAsia"/>
          <w:color w:val="000000"/>
          <w:sz w:val="30"/>
          <w:szCs w:val="30"/>
        </w:rPr>
        <w:t>年</w:t>
      </w:r>
      <w:r w:rsidR="00654F9E">
        <w:rPr>
          <w:rFonts w:ascii="Times New Roman" w:eastAsia="仿宋" w:hAnsi="Times New Roman" w:hint="eastAsia"/>
          <w:color w:val="000000"/>
          <w:sz w:val="30"/>
          <w:szCs w:val="30"/>
        </w:rPr>
        <w:t>5</w:t>
      </w:r>
      <w:r w:rsidR="002C2AB1" w:rsidRPr="00CE46ED">
        <w:rPr>
          <w:rFonts w:ascii="Times New Roman" w:eastAsia="仿宋" w:hAnsi="Times New Roman" w:hint="eastAsia"/>
          <w:color w:val="000000"/>
          <w:sz w:val="30"/>
          <w:szCs w:val="30"/>
        </w:rPr>
        <w:t>月</w:t>
      </w:r>
      <w:r w:rsidR="00654F9E">
        <w:rPr>
          <w:rFonts w:ascii="Times New Roman" w:eastAsia="仿宋" w:hAnsi="Times New Roman" w:hint="eastAsia"/>
          <w:color w:val="000000"/>
          <w:sz w:val="30"/>
          <w:szCs w:val="30"/>
        </w:rPr>
        <w:t>5</w:t>
      </w:r>
      <w:r w:rsidR="002C2AB1" w:rsidRPr="00CE46ED">
        <w:rPr>
          <w:rFonts w:ascii="Times New Roman" w:eastAsia="仿宋" w:hAnsi="Times New Roman" w:hint="eastAsia"/>
          <w:color w:val="000000"/>
          <w:sz w:val="30"/>
          <w:szCs w:val="30"/>
        </w:rPr>
        <w:t>日</w:t>
      </w:r>
    </w:p>
    <w:p w:rsidR="00705DA5" w:rsidRPr="005F5C5C" w:rsidRDefault="00705DA5" w:rsidP="00CE46ED">
      <w:pPr>
        <w:widowControl/>
        <w:jc w:val="left"/>
        <w:rPr>
          <w:szCs w:val="21"/>
        </w:rPr>
      </w:pPr>
    </w:p>
    <w:p w:rsidR="00966C9D" w:rsidRPr="00705DA5" w:rsidRDefault="00966C9D" w:rsidP="00F20A4B">
      <w:pPr>
        <w:spacing w:afterLines="50"/>
        <w:rPr>
          <w:rFonts w:ascii="宋体" w:hAnsi="宋体"/>
          <w:sz w:val="24"/>
          <w:szCs w:val="24"/>
        </w:rPr>
      </w:pPr>
    </w:p>
    <w:sectPr w:rsidR="00966C9D" w:rsidRPr="00705DA5" w:rsidSect="00063BA0">
      <w:pgSz w:w="11906" w:h="16838"/>
      <w:pgMar w:top="156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E6A" w:rsidRDefault="00253E6A" w:rsidP="00EC210A">
      <w:r>
        <w:separator/>
      </w:r>
    </w:p>
  </w:endnote>
  <w:endnote w:type="continuationSeparator" w:id="1">
    <w:p w:rsidR="00253E6A" w:rsidRDefault="00253E6A" w:rsidP="00EC2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E6A" w:rsidRDefault="00253E6A" w:rsidP="00EC210A">
      <w:r>
        <w:separator/>
      </w:r>
    </w:p>
  </w:footnote>
  <w:footnote w:type="continuationSeparator" w:id="1">
    <w:p w:rsidR="00253E6A" w:rsidRDefault="00253E6A" w:rsidP="00EC21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10A"/>
    <w:rsid w:val="0000405B"/>
    <w:rsid w:val="00010F6C"/>
    <w:rsid w:val="0002553B"/>
    <w:rsid w:val="0003613E"/>
    <w:rsid w:val="0004248C"/>
    <w:rsid w:val="00044BAB"/>
    <w:rsid w:val="00045D80"/>
    <w:rsid w:val="000506A4"/>
    <w:rsid w:val="00063362"/>
    <w:rsid w:val="00063BA0"/>
    <w:rsid w:val="00076A6C"/>
    <w:rsid w:val="00084C72"/>
    <w:rsid w:val="00090DA6"/>
    <w:rsid w:val="000B51B4"/>
    <w:rsid w:val="000C5E38"/>
    <w:rsid w:val="000C76F8"/>
    <w:rsid w:val="000D496A"/>
    <w:rsid w:val="000D6C4D"/>
    <w:rsid w:val="000D7E5E"/>
    <w:rsid w:val="000E2677"/>
    <w:rsid w:val="000E5D9D"/>
    <w:rsid w:val="000F5A61"/>
    <w:rsid w:val="00102859"/>
    <w:rsid w:val="001039C6"/>
    <w:rsid w:val="0010497D"/>
    <w:rsid w:val="00105615"/>
    <w:rsid w:val="0011010D"/>
    <w:rsid w:val="00124E08"/>
    <w:rsid w:val="001420BD"/>
    <w:rsid w:val="00152D4C"/>
    <w:rsid w:val="00153E41"/>
    <w:rsid w:val="00165542"/>
    <w:rsid w:val="00177E36"/>
    <w:rsid w:val="00183D94"/>
    <w:rsid w:val="00193E18"/>
    <w:rsid w:val="0019620E"/>
    <w:rsid w:val="001A31B7"/>
    <w:rsid w:val="001B3A69"/>
    <w:rsid w:val="001B4856"/>
    <w:rsid w:val="001C32B4"/>
    <w:rsid w:val="001D377C"/>
    <w:rsid w:val="001E409B"/>
    <w:rsid w:val="0021632F"/>
    <w:rsid w:val="00224F7B"/>
    <w:rsid w:val="00231E4F"/>
    <w:rsid w:val="002323EC"/>
    <w:rsid w:val="00234593"/>
    <w:rsid w:val="00242DAE"/>
    <w:rsid w:val="00250793"/>
    <w:rsid w:val="00253E6A"/>
    <w:rsid w:val="0026164C"/>
    <w:rsid w:val="00271E1F"/>
    <w:rsid w:val="002761DD"/>
    <w:rsid w:val="00280A7E"/>
    <w:rsid w:val="00281BF4"/>
    <w:rsid w:val="002947C4"/>
    <w:rsid w:val="002A208D"/>
    <w:rsid w:val="002A4B43"/>
    <w:rsid w:val="002B1A27"/>
    <w:rsid w:val="002C2AB1"/>
    <w:rsid w:val="002D3F83"/>
    <w:rsid w:val="002E5617"/>
    <w:rsid w:val="0031382B"/>
    <w:rsid w:val="0034409B"/>
    <w:rsid w:val="003477AC"/>
    <w:rsid w:val="00366FE6"/>
    <w:rsid w:val="00393006"/>
    <w:rsid w:val="003A7D53"/>
    <w:rsid w:val="003B567B"/>
    <w:rsid w:val="003D0E46"/>
    <w:rsid w:val="003D71C0"/>
    <w:rsid w:val="003F6F22"/>
    <w:rsid w:val="0041763C"/>
    <w:rsid w:val="00425380"/>
    <w:rsid w:val="00426068"/>
    <w:rsid w:val="004408DD"/>
    <w:rsid w:val="00441AF6"/>
    <w:rsid w:val="00445656"/>
    <w:rsid w:val="0045283E"/>
    <w:rsid w:val="004565C8"/>
    <w:rsid w:val="0046501E"/>
    <w:rsid w:val="00477AE3"/>
    <w:rsid w:val="004918A3"/>
    <w:rsid w:val="004A24FD"/>
    <w:rsid w:val="004B095C"/>
    <w:rsid w:val="004B31C4"/>
    <w:rsid w:val="004C1742"/>
    <w:rsid w:val="004C4E09"/>
    <w:rsid w:val="004C6D91"/>
    <w:rsid w:val="004D0875"/>
    <w:rsid w:val="004E5C2B"/>
    <w:rsid w:val="0050275C"/>
    <w:rsid w:val="00507AEB"/>
    <w:rsid w:val="00521B5A"/>
    <w:rsid w:val="00524315"/>
    <w:rsid w:val="00526EF8"/>
    <w:rsid w:val="00526F0B"/>
    <w:rsid w:val="005271D8"/>
    <w:rsid w:val="0056279A"/>
    <w:rsid w:val="005801D6"/>
    <w:rsid w:val="00586071"/>
    <w:rsid w:val="00587ED6"/>
    <w:rsid w:val="005C53B2"/>
    <w:rsid w:val="005F1C2A"/>
    <w:rsid w:val="005F5C5C"/>
    <w:rsid w:val="00605154"/>
    <w:rsid w:val="0062717C"/>
    <w:rsid w:val="00634F59"/>
    <w:rsid w:val="00642B50"/>
    <w:rsid w:val="00642EFF"/>
    <w:rsid w:val="00654F9E"/>
    <w:rsid w:val="00663897"/>
    <w:rsid w:val="00664B75"/>
    <w:rsid w:val="006A3E8D"/>
    <w:rsid w:val="006B0602"/>
    <w:rsid w:val="006D4CE8"/>
    <w:rsid w:val="006E6369"/>
    <w:rsid w:val="006F6CDA"/>
    <w:rsid w:val="00702617"/>
    <w:rsid w:val="00705DA5"/>
    <w:rsid w:val="00717060"/>
    <w:rsid w:val="00725062"/>
    <w:rsid w:val="007258E2"/>
    <w:rsid w:val="00741507"/>
    <w:rsid w:val="00750C10"/>
    <w:rsid w:val="007527DF"/>
    <w:rsid w:val="0076341B"/>
    <w:rsid w:val="007735B5"/>
    <w:rsid w:val="00773E98"/>
    <w:rsid w:val="00775F87"/>
    <w:rsid w:val="00793544"/>
    <w:rsid w:val="007947BB"/>
    <w:rsid w:val="00797995"/>
    <w:rsid w:val="007B6CBF"/>
    <w:rsid w:val="007D2515"/>
    <w:rsid w:val="007D3D70"/>
    <w:rsid w:val="007D3DA0"/>
    <w:rsid w:val="007D6952"/>
    <w:rsid w:val="007F5534"/>
    <w:rsid w:val="007F70CC"/>
    <w:rsid w:val="00810C5A"/>
    <w:rsid w:val="00822BCE"/>
    <w:rsid w:val="00832489"/>
    <w:rsid w:val="0083313B"/>
    <w:rsid w:val="00840869"/>
    <w:rsid w:val="00847047"/>
    <w:rsid w:val="00847CEF"/>
    <w:rsid w:val="00850F3B"/>
    <w:rsid w:val="0086774E"/>
    <w:rsid w:val="008710B3"/>
    <w:rsid w:val="00884360"/>
    <w:rsid w:val="00886EA0"/>
    <w:rsid w:val="00895513"/>
    <w:rsid w:val="008A7E89"/>
    <w:rsid w:val="008B05E5"/>
    <w:rsid w:val="008B1611"/>
    <w:rsid w:val="008D3122"/>
    <w:rsid w:val="008E2570"/>
    <w:rsid w:val="008E7697"/>
    <w:rsid w:val="008F3708"/>
    <w:rsid w:val="008F4A55"/>
    <w:rsid w:val="00900568"/>
    <w:rsid w:val="00911C40"/>
    <w:rsid w:val="0091358A"/>
    <w:rsid w:val="0092132D"/>
    <w:rsid w:val="0092772D"/>
    <w:rsid w:val="009421CD"/>
    <w:rsid w:val="00950157"/>
    <w:rsid w:val="00950A54"/>
    <w:rsid w:val="00963B01"/>
    <w:rsid w:val="00966C9D"/>
    <w:rsid w:val="00982CA8"/>
    <w:rsid w:val="009A5906"/>
    <w:rsid w:val="009B641D"/>
    <w:rsid w:val="009D6472"/>
    <w:rsid w:val="009F45EF"/>
    <w:rsid w:val="00A1367C"/>
    <w:rsid w:val="00A14E11"/>
    <w:rsid w:val="00A50302"/>
    <w:rsid w:val="00A575A5"/>
    <w:rsid w:val="00A625D7"/>
    <w:rsid w:val="00A664BD"/>
    <w:rsid w:val="00A840CD"/>
    <w:rsid w:val="00AA1C55"/>
    <w:rsid w:val="00AA5414"/>
    <w:rsid w:val="00AA5900"/>
    <w:rsid w:val="00AA7C34"/>
    <w:rsid w:val="00AC0510"/>
    <w:rsid w:val="00AC27A6"/>
    <w:rsid w:val="00AC5A11"/>
    <w:rsid w:val="00AC5DE3"/>
    <w:rsid w:val="00AE0EC9"/>
    <w:rsid w:val="00AE749C"/>
    <w:rsid w:val="00AF0802"/>
    <w:rsid w:val="00AF1738"/>
    <w:rsid w:val="00AF4CB0"/>
    <w:rsid w:val="00AF6CA2"/>
    <w:rsid w:val="00B0463D"/>
    <w:rsid w:val="00B41C2E"/>
    <w:rsid w:val="00B44D58"/>
    <w:rsid w:val="00B774FE"/>
    <w:rsid w:val="00B96BEB"/>
    <w:rsid w:val="00BA4F15"/>
    <w:rsid w:val="00BB61CE"/>
    <w:rsid w:val="00BB7B13"/>
    <w:rsid w:val="00BC5BD5"/>
    <w:rsid w:val="00BD16F9"/>
    <w:rsid w:val="00BD2E22"/>
    <w:rsid w:val="00BE706F"/>
    <w:rsid w:val="00BF5529"/>
    <w:rsid w:val="00C15CE0"/>
    <w:rsid w:val="00C217C6"/>
    <w:rsid w:val="00C2374D"/>
    <w:rsid w:val="00C2387A"/>
    <w:rsid w:val="00C25404"/>
    <w:rsid w:val="00C31DAD"/>
    <w:rsid w:val="00C36687"/>
    <w:rsid w:val="00C375C8"/>
    <w:rsid w:val="00C501C0"/>
    <w:rsid w:val="00C535C9"/>
    <w:rsid w:val="00C55973"/>
    <w:rsid w:val="00C63682"/>
    <w:rsid w:val="00C763DF"/>
    <w:rsid w:val="00CA0A00"/>
    <w:rsid w:val="00CB524D"/>
    <w:rsid w:val="00CD1C85"/>
    <w:rsid w:val="00CD5624"/>
    <w:rsid w:val="00CD6947"/>
    <w:rsid w:val="00CE46ED"/>
    <w:rsid w:val="00CE4D3F"/>
    <w:rsid w:val="00D0056B"/>
    <w:rsid w:val="00D213C5"/>
    <w:rsid w:val="00D21FDD"/>
    <w:rsid w:val="00D279D1"/>
    <w:rsid w:val="00D30534"/>
    <w:rsid w:val="00D3158F"/>
    <w:rsid w:val="00D370E8"/>
    <w:rsid w:val="00D37CD8"/>
    <w:rsid w:val="00D431A9"/>
    <w:rsid w:val="00D55ABB"/>
    <w:rsid w:val="00D6383D"/>
    <w:rsid w:val="00D77FD8"/>
    <w:rsid w:val="00D95140"/>
    <w:rsid w:val="00DA720F"/>
    <w:rsid w:val="00DB4310"/>
    <w:rsid w:val="00DC1C2E"/>
    <w:rsid w:val="00DC5A0E"/>
    <w:rsid w:val="00DD3A21"/>
    <w:rsid w:val="00DE213A"/>
    <w:rsid w:val="00DE62F4"/>
    <w:rsid w:val="00E11919"/>
    <w:rsid w:val="00E123EA"/>
    <w:rsid w:val="00E136B6"/>
    <w:rsid w:val="00E152BB"/>
    <w:rsid w:val="00E179E1"/>
    <w:rsid w:val="00E313BC"/>
    <w:rsid w:val="00E50DE7"/>
    <w:rsid w:val="00E5140D"/>
    <w:rsid w:val="00E52828"/>
    <w:rsid w:val="00E73D1C"/>
    <w:rsid w:val="00E76DA8"/>
    <w:rsid w:val="00E77AF8"/>
    <w:rsid w:val="00E90FB9"/>
    <w:rsid w:val="00E9493F"/>
    <w:rsid w:val="00EA3CFA"/>
    <w:rsid w:val="00EB05CC"/>
    <w:rsid w:val="00EC210A"/>
    <w:rsid w:val="00ED174B"/>
    <w:rsid w:val="00ED5C5E"/>
    <w:rsid w:val="00EE18B7"/>
    <w:rsid w:val="00EF6034"/>
    <w:rsid w:val="00F03D4B"/>
    <w:rsid w:val="00F15B16"/>
    <w:rsid w:val="00F20A4B"/>
    <w:rsid w:val="00F22C79"/>
    <w:rsid w:val="00F32E06"/>
    <w:rsid w:val="00F37DD5"/>
    <w:rsid w:val="00F61F6B"/>
    <w:rsid w:val="00F6472E"/>
    <w:rsid w:val="00F64A41"/>
    <w:rsid w:val="00F7593D"/>
    <w:rsid w:val="00FB100D"/>
    <w:rsid w:val="00FC4EE7"/>
    <w:rsid w:val="00FE0B93"/>
    <w:rsid w:val="00FF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EC2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10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C210A"/>
    <w:rPr>
      <w:sz w:val="18"/>
      <w:szCs w:val="18"/>
    </w:rPr>
  </w:style>
  <w:style w:type="table" w:styleId="a5">
    <w:name w:val="Table Grid"/>
    <w:basedOn w:val="a1"/>
    <w:uiPriority w:val="59"/>
    <w:rsid w:val="00EC21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rsid w:val="00847047"/>
    <w:pPr>
      <w:ind w:firstLine="660"/>
    </w:pPr>
    <w:rPr>
      <w:rFonts w:ascii="仿宋_GB2312" w:eastAsia="仿宋_GB2312" w:hAnsi="Times New Roman"/>
      <w:sz w:val="28"/>
      <w:szCs w:val="20"/>
    </w:rPr>
  </w:style>
  <w:style w:type="character" w:customStyle="1" w:styleId="Char1">
    <w:name w:val="正文文本缩进 Char"/>
    <w:basedOn w:val="a0"/>
    <w:link w:val="a6"/>
    <w:rsid w:val="00847047"/>
    <w:rPr>
      <w:rFonts w:ascii="仿宋_GB2312" w:eastAsia="仿宋_GB2312" w:hAnsi="Times New Roman"/>
      <w:kern w:val="2"/>
      <w:sz w:val="28"/>
    </w:rPr>
  </w:style>
  <w:style w:type="paragraph" w:customStyle="1" w:styleId="1">
    <w:name w:val="处文正文1"/>
    <w:basedOn w:val="a"/>
    <w:link w:val="1Char"/>
    <w:qFormat/>
    <w:rsid w:val="00044BAB"/>
    <w:pPr>
      <w:widowControl/>
      <w:adjustRightInd w:val="0"/>
      <w:snapToGrid w:val="0"/>
      <w:spacing w:line="360" w:lineRule="auto"/>
      <w:ind w:firstLineChars="229" w:firstLine="710"/>
      <w:jc w:val="left"/>
    </w:pPr>
    <w:rPr>
      <w:rFonts w:ascii="仿宋_GB2312" w:eastAsia="仿宋_GB2312" w:hAnsi="宋体"/>
      <w:kern w:val="0"/>
      <w:sz w:val="32"/>
      <w:szCs w:val="32"/>
    </w:rPr>
  </w:style>
  <w:style w:type="character" w:customStyle="1" w:styleId="1Char">
    <w:name w:val="处文正文1 Char"/>
    <w:link w:val="1"/>
    <w:rsid w:val="00044BAB"/>
    <w:rPr>
      <w:rFonts w:ascii="仿宋_GB2312" w:eastAsia="仿宋_GB2312" w:hAnsi="宋体"/>
      <w:sz w:val="32"/>
      <w:szCs w:val="32"/>
    </w:rPr>
  </w:style>
  <w:style w:type="character" w:styleId="a7">
    <w:name w:val="Hyperlink"/>
    <w:basedOn w:val="a0"/>
    <w:uiPriority w:val="99"/>
    <w:unhideWhenUsed/>
    <w:rsid w:val="00CE4D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cteaching@ujs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8CA0C-E203-4E55-89F9-8A2A27A2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254</Words>
  <Characters>1454</Characters>
  <Application>Microsoft Office Word</Application>
  <DocSecurity>0</DocSecurity>
  <Lines>12</Lines>
  <Paragraphs>3</Paragraphs>
  <ScaleCrop>false</ScaleCrop>
  <Company>微软中国</Company>
  <LinksUpToDate>false</LinksUpToDate>
  <CharactersWithSpaces>1705</CharactersWithSpaces>
  <SharedDoc>false</SharedDoc>
  <HLinks>
    <vt:vector size="6" baseType="variant">
      <vt:variant>
        <vt:i4>1245298</vt:i4>
      </vt:variant>
      <vt:variant>
        <vt:i4>0</vt:i4>
      </vt:variant>
      <vt:variant>
        <vt:i4>0</vt:i4>
      </vt:variant>
      <vt:variant>
        <vt:i4>5</vt:i4>
      </vt:variant>
      <vt:variant>
        <vt:lpwstr>mailto:oecteaching@ujs.edu.cn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</cp:revision>
  <cp:lastPrinted>2017-11-03T02:07:00Z</cp:lastPrinted>
  <dcterms:created xsi:type="dcterms:W3CDTF">2019-04-29T01:39:00Z</dcterms:created>
  <dcterms:modified xsi:type="dcterms:W3CDTF">2019-05-05T08:07:00Z</dcterms:modified>
</cp:coreProperties>
</file>